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1678" w:rsidRDefault="002D1678" w:rsidP="002E3F36">
      <w:pPr>
        <w:spacing w:line="276" w:lineRule="auto"/>
        <w:ind w:left="6372" w:firstLine="708"/>
        <w:rPr>
          <w:rFonts w:ascii="Calibri" w:hAnsi="Calibri" w:cs="Arial"/>
        </w:rPr>
      </w:pPr>
      <w:r w:rsidRPr="00703675">
        <w:rPr>
          <w:rFonts w:ascii="Calibri" w:hAnsi="Calibri" w:cs="Arial"/>
        </w:rPr>
        <w:t xml:space="preserve">Nidzica, dn. </w:t>
      </w:r>
      <w:r w:rsidR="00F3403C">
        <w:rPr>
          <w:rFonts w:ascii="Calibri" w:hAnsi="Calibri" w:cs="Arial"/>
        </w:rPr>
        <w:t>12</w:t>
      </w:r>
      <w:r>
        <w:rPr>
          <w:rFonts w:ascii="Calibri" w:hAnsi="Calibri" w:cs="Arial"/>
        </w:rPr>
        <w:t>.09.201</w:t>
      </w:r>
      <w:r w:rsidR="002E3F36">
        <w:rPr>
          <w:rFonts w:ascii="Calibri" w:hAnsi="Calibri" w:cs="Arial"/>
        </w:rPr>
        <w:t>7</w:t>
      </w:r>
      <w:r w:rsidRPr="00703675">
        <w:rPr>
          <w:rFonts w:ascii="Calibri" w:hAnsi="Calibri" w:cs="Arial"/>
        </w:rPr>
        <w:t xml:space="preserve"> r.</w:t>
      </w:r>
    </w:p>
    <w:p w:rsidR="008850A6" w:rsidRDefault="008850A6" w:rsidP="00A219EA">
      <w:pPr>
        <w:spacing w:line="276" w:lineRule="auto"/>
        <w:ind w:left="6372"/>
        <w:rPr>
          <w:rFonts w:ascii="Calibri" w:hAnsi="Calibri" w:cs="Arial"/>
        </w:rPr>
      </w:pPr>
    </w:p>
    <w:p w:rsidR="002D1678" w:rsidRDefault="002D1678" w:rsidP="008850A6">
      <w:pPr>
        <w:spacing w:after="0" w:line="240" w:lineRule="auto"/>
        <w:rPr>
          <w:rFonts w:ascii="Calibri" w:hAnsi="Calibri" w:cs="Arial"/>
        </w:rPr>
      </w:pP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</w:p>
    <w:p w:rsidR="002D1678" w:rsidRDefault="002D1678" w:rsidP="002D1678">
      <w:pPr>
        <w:spacing w:after="0" w:line="240" w:lineRule="auto"/>
        <w:rPr>
          <w:rFonts w:ascii="Calibri" w:hAnsi="Calibri" w:cs="Arial"/>
        </w:rPr>
      </w:pPr>
    </w:p>
    <w:p w:rsidR="002D1678" w:rsidRPr="001526D4" w:rsidRDefault="002D1678" w:rsidP="002E3F36">
      <w:pPr>
        <w:spacing w:after="0" w:line="240" w:lineRule="auto"/>
        <w:ind w:firstLine="708"/>
        <w:rPr>
          <w:rFonts w:ascii="Calibri" w:hAnsi="Calibri" w:cs="Arial"/>
        </w:rPr>
      </w:pPr>
      <w:r w:rsidRPr="001526D4">
        <w:rPr>
          <w:rFonts w:ascii="Calibri" w:hAnsi="Calibri" w:cs="Arial"/>
        </w:rPr>
        <w:t xml:space="preserve">Nidzicka Fundacja Rozwoju NIDA </w:t>
      </w:r>
      <w:r w:rsidR="00A219EA">
        <w:rPr>
          <w:rFonts w:ascii="Calibri" w:hAnsi="Calibri" w:cs="Arial"/>
        </w:rPr>
        <w:t xml:space="preserve">oraz Działdowska Agencja Rozwoju S.A. </w:t>
      </w:r>
      <w:r w:rsidRPr="001526D4">
        <w:rPr>
          <w:rFonts w:ascii="Calibri" w:hAnsi="Calibri" w:cs="Arial"/>
        </w:rPr>
        <w:t>r</w:t>
      </w:r>
      <w:r w:rsidR="00A219EA">
        <w:rPr>
          <w:rFonts w:ascii="Calibri" w:hAnsi="Calibri" w:cs="Arial"/>
        </w:rPr>
        <w:t>ealizująca Projekt „Ośrodek Wspa</w:t>
      </w:r>
      <w:r w:rsidRPr="001526D4">
        <w:rPr>
          <w:rFonts w:ascii="Calibri" w:hAnsi="Calibri" w:cs="Arial"/>
        </w:rPr>
        <w:t>r</w:t>
      </w:r>
      <w:r w:rsidR="00A219EA">
        <w:rPr>
          <w:rFonts w:ascii="Calibri" w:hAnsi="Calibri" w:cs="Arial"/>
        </w:rPr>
        <w:t>ci</w:t>
      </w:r>
      <w:r w:rsidRPr="001526D4">
        <w:rPr>
          <w:rFonts w:ascii="Calibri" w:hAnsi="Calibri" w:cs="Arial"/>
        </w:rPr>
        <w:t>a Ekonomii Społecznej w Nidzicy” serdecznie zaprasza</w:t>
      </w:r>
      <w:r w:rsidR="00F3403C">
        <w:rPr>
          <w:rFonts w:ascii="Calibri" w:hAnsi="Calibri" w:cs="Arial"/>
        </w:rPr>
        <w:t>ją</w:t>
      </w:r>
      <w:r w:rsidRPr="001526D4">
        <w:rPr>
          <w:rFonts w:ascii="Calibri" w:hAnsi="Calibri" w:cs="Arial"/>
        </w:rPr>
        <w:t xml:space="preserve"> na</w:t>
      </w:r>
    </w:p>
    <w:p w:rsidR="002D1678" w:rsidRPr="001526D4" w:rsidRDefault="002D1678" w:rsidP="002D1678">
      <w:pPr>
        <w:spacing w:after="0" w:line="240" w:lineRule="auto"/>
        <w:jc w:val="both"/>
        <w:rPr>
          <w:rFonts w:ascii="Calibri" w:hAnsi="Calibri" w:cs="Arial"/>
        </w:rPr>
      </w:pPr>
    </w:p>
    <w:p w:rsidR="002D1678" w:rsidRPr="001526D4" w:rsidRDefault="002D1678" w:rsidP="002D1678">
      <w:pPr>
        <w:spacing w:after="0" w:line="240" w:lineRule="auto"/>
        <w:jc w:val="center"/>
        <w:rPr>
          <w:rFonts w:ascii="Calibri" w:hAnsi="Calibri" w:cs="Arial"/>
          <w:b/>
          <w:sz w:val="32"/>
        </w:rPr>
      </w:pPr>
      <w:r w:rsidRPr="001526D4">
        <w:rPr>
          <w:rFonts w:ascii="Calibri" w:hAnsi="Calibri" w:cs="Arial"/>
          <w:b/>
          <w:sz w:val="32"/>
        </w:rPr>
        <w:t>Targi Ekonomii Społecznej</w:t>
      </w:r>
    </w:p>
    <w:p w:rsidR="002D1678" w:rsidRPr="001526D4" w:rsidRDefault="002D1678" w:rsidP="002D1678">
      <w:pPr>
        <w:spacing w:after="0" w:line="240" w:lineRule="auto"/>
        <w:jc w:val="center"/>
        <w:rPr>
          <w:rFonts w:ascii="Calibri" w:hAnsi="Calibri" w:cs="Arial"/>
          <w:b/>
        </w:rPr>
      </w:pPr>
    </w:p>
    <w:p w:rsidR="00A219EA" w:rsidRDefault="00D46572" w:rsidP="002D1678">
      <w:pPr>
        <w:spacing w:after="0" w:line="240" w:lineRule="auto"/>
        <w:jc w:val="center"/>
        <w:rPr>
          <w:rFonts w:ascii="Calibri" w:hAnsi="Calibri" w:cs="Arial"/>
          <w:i/>
        </w:rPr>
      </w:pPr>
      <w:r>
        <w:rPr>
          <w:rFonts w:ascii="Calibri" w:hAnsi="Calibri" w:cs="Arial"/>
        </w:rPr>
        <w:t>organizowane</w:t>
      </w:r>
      <w:bookmarkStart w:id="0" w:name="_GoBack"/>
      <w:bookmarkEnd w:id="0"/>
      <w:r w:rsidR="002D1678" w:rsidRPr="001526D4">
        <w:rPr>
          <w:rFonts w:ascii="Calibri" w:hAnsi="Calibri" w:cs="Arial"/>
        </w:rPr>
        <w:t xml:space="preserve"> na terenie</w:t>
      </w:r>
      <w:r w:rsidR="002D1678" w:rsidRPr="001526D4">
        <w:rPr>
          <w:rFonts w:ascii="Calibri" w:hAnsi="Calibri" w:cs="Arial"/>
          <w:b/>
        </w:rPr>
        <w:t xml:space="preserve"> </w:t>
      </w:r>
      <w:r w:rsidR="002D1678" w:rsidRPr="001526D4">
        <w:rPr>
          <w:rFonts w:ascii="Calibri" w:hAnsi="Calibri" w:cs="Arial"/>
          <w:i/>
        </w:rPr>
        <w:t>Przedsiębiorstwa Społecznego „Garncarska Wioska”</w:t>
      </w:r>
    </w:p>
    <w:p w:rsidR="002D1678" w:rsidRPr="001526D4" w:rsidRDefault="002D1678" w:rsidP="002D1678">
      <w:pPr>
        <w:spacing w:after="0" w:line="240" w:lineRule="auto"/>
        <w:jc w:val="center"/>
        <w:rPr>
          <w:rFonts w:ascii="Calibri" w:hAnsi="Calibri" w:cs="Arial"/>
        </w:rPr>
      </w:pPr>
      <w:r w:rsidRPr="001526D4">
        <w:rPr>
          <w:rFonts w:ascii="Calibri" w:hAnsi="Calibri" w:cs="Arial"/>
        </w:rPr>
        <w:t xml:space="preserve">w Kamionce </w:t>
      </w:r>
      <w:r w:rsidR="00A219EA">
        <w:rPr>
          <w:rFonts w:ascii="Calibri" w:hAnsi="Calibri" w:cs="Arial"/>
        </w:rPr>
        <w:t>k</w:t>
      </w:r>
      <w:r w:rsidRPr="001526D4">
        <w:rPr>
          <w:rFonts w:ascii="Calibri" w:hAnsi="Calibri" w:cs="Arial"/>
        </w:rPr>
        <w:t>/Kanigowa</w:t>
      </w:r>
      <w:r w:rsidR="00A219EA">
        <w:rPr>
          <w:rFonts w:ascii="Calibri" w:hAnsi="Calibri" w:cs="Arial"/>
        </w:rPr>
        <w:t xml:space="preserve"> </w:t>
      </w:r>
      <w:r w:rsidRPr="001526D4">
        <w:rPr>
          <w:rFonts w:ascii="Calibri" w:hAnsi="Calibri" w:cs="Arial"/>
        </w:rPr>
        <w:t>w dniu</w:t>
      </w:r>
    </w:p>
    <w:p w:rsidR="002D1678" w:rsidRPr="001526D4" w:rsidRDefault="002D1678" w:rsidP="002D1678">
      <w:pPr>
        <w:spacing w:after="0" w:line="240" w:lineRule="auto"/>
        <w:jc w:val="center"/>
        <w:rPr>
          <w:rFonts w:ascii="Calibri" w:hAnsi="Calibri" w:cs="Arial"/>
          <w:b/>
        </w:rPr>
      </w:pPr>
    </w:p>
    <w:p w:rsidR="002D1678" w:rsidRPr="001526D4" w:rsidRDefault="002E3F36" w:rsidP="002D1678">
      <w:pPr>
        <w:spacing w:after="0" w:line="240" w:lineRule="auto"/>
        <w:jc w:val="center"/>
        <w:rPr>
          <w:rFonts w:ascii="Calibri" w:hAnsi="Calibri" w:cs="Arial"/>
        </w:rPr>
      </w:pPr>
      <w:r>
        <w:rPr>
          <w:rFonts w:ascii="Calibri" w:hAnsi="Calibri" w:cs="Arial"/>
          <w:b/>
          <w:color w:val="FF0000"/>
        </w:rPr>
        <w:t>7</w:t>
      </w:r>
      <w:r w:rsidR="002D1678" w:rsidRPr="001526D4">
        <w:rPr>
          <w:rFonts w:ascii="Calibri" w:hAnsi="Calibri" w:cs="Arial"/>
          <w:b/>
          <w:color w:val="FF0000"/>
        </w:rPr>
        <w:t xml:space="preserve"> października 201</w:t>
      </w:r>
      <w:r>
        <w:rPr>
          <w:rFonts w:ascii="Calibri" w:hAnsi="Calibri" w:cs="Arial"/>
          <w:b/>
          <w:color w:val="FF0000"/>
        </w:rPr>
        <w:t>7</w:t>
      </w:r>
      <w:r w:rsidR="002D1678" w:rsidRPr="001526D4">
        <w:rPr>
          <w:rFonts w:ascii="Calibri" w:hAnsi="Calibri" w:cs="Arial"/>
          <w:b/>
          <w:color w:val="FF0000"/>
        </w:rPr>
        <w:t xml:space="preserve"> roku</w:t>
      </w:r>
      <w:r w:rsidR="002D1678" w:rsidRPr="001526D4">
        <w:rPr>
          <w:rFonts w:ascii="Calibri" w:hAnsi="Calibri" w:cs="Arial"/>
        </w:rPr>
        <w:t xml:space="preserve"> </w:t>
      </w:r>
      <w:r w:rsidR="002D1678" w:rsidRPr="001526D4">
        <w:rPr>
          <w:rFonts w:ascii="Calibri" w:hAnsi="Calibri" w:cs="Arial"/>
          <w:b/>
          <w:color w:val="FF0000"/>
        </w:rPr>
        <w:t>w godz. 1</w:t>
      </w:r>
      <w:r>
        <w:rPr>
          <w:rFonts w:ascii="Calibri" w:hAnsi="Calibri" w:cs="Arial"/>
          <w:b/>
          <w:color w:val="FF0000"/>
        </w:rPr>
        <w:t>0</w:t>
      </w:r>
      <w:r w:rsidR="002D1678" w:rsidRPr="001526D4">
        <w:rPr>
          <w:rFonts w:ascii="Calibri" w:hAnsi="Calibri" w:cs="Arial"/>
          <w:b/>
          <w:color w:val="FF0000"/>
        </w:rPr>
        <w:t>.00-1</w:t>
      </w:r>
      <w:r>
        <w:rPr>
          <w:rFonts w:ascii="Calibri" w:hAnsi="Calibri" w:cs="Arial"/>
          <w:b/>
          <w:color w:val="FF0000"/>
        </w:rPr>
        <w:t>5</w:t>
      </w:r>
      <w:r w:rsidR="002D1678" w:rsidRPr="001526D4">
        <w:rPr>
          <w:rFonts w:ascii="Calibri" w:hAnsi="Calibri" w:cs="Arial"/>
          <w:b/>
          <w:color w:val="FF0000"/>
        </w:rPr>
        <w:t>.00</w:t>
      </w:r>
    </w:p>
    <w:p w:rsidR="002D1678" w:rsidRPr="001526D4" w:rsidRDefault="002D1678" w:rsidP="002D1678">
      <w:pPr>
        <w:spacing w:after="0" w:line="240" w:lineRule="auto"/>
        <w:jc w:val="both"/>
        <w:rPr>
          <w:rFonts w:ascii="Calibri" w:hAnsi="Calibri" w:cs="Arial"/>
          <w:b/>
        </w:rPr>
      </w:pPr>
    </w:p>
    <w:p w:rsidR="002D1678" w:rsidRPr="001526D4" w:rsidRDefault="002D1678" w:rsidP="002D1678">
      <w:pPr>
        <w:spacing w:after="0" w:line="240" w:lineRule="auto"/>
        <w:ind w:firstLine="708"/>
        <w:jc w:val="both"/>
        <w:rPr>
          <w:rFonts w:ascii="Calibri" w:hAnsi="Calibri" w:cs="Arial"/>
        </w:rPr>
      </w:pPr>
      <w:r w:rsidRPr="001526D4">
        <w:rPr>
          <w:rFonts w:ascii="Calibri" w:hAnsi="Calibri" w:cs="Arial"/>
        </w:rPr>
        <w:t xml:space="preserve">Na Targach wystawiać się będą przedsiębiorstwa społeczne (spółdzielnie socjalne, stowarzyszenia, fundacje, spółki non for profit, </w:t>
      </w:r>
      <w:r w:rsidR="00A219EA">
        <w:rPr>
          <w:rFonts w:ascii="Calibri" w:hAnsi="Calibri" w:cs="Arial"/>
        </w:rPr>
        <w:t>wioski tematyczne</w:t>
      </w:r>
      <w:r w:rsidR="002E3F36">
        <w:rPr>
          <w:rFonts w:ascii="Calibri" w:hAnsi="Calibri" w:cs="Arial"/>
        </w:rPr>
        <w:t>, itp.</w:t>
      </w:r>
      <w:r w:rsidRPr="001526D4">
        <w:rPr>
          <w:rFonts w:ascii="Calibri" w:hAnsi="Calibri" w:cs="Arial"/>
        </w:rPr>
        <w:t xml:space="preserve">) z </w:t>
      </w:r>
      <w:r w:rsidRPr="001526D4">
        <w:rPr>
          <w:rFonts w:ascii="Calibri" w:hAnsi="Calibri" w:cs="Arial"/>
          <w:b/>
        </w:rPr>
        <w:t>powiatu działdowskiego, nidzickiego, nowomiejskiego i szczycieńskiego</w:t>
      </w:r>
      <w:r w:rsidRPr="001526D4">
        <w:rPr>
          <w:rFonts w:ascii="Calibri" w:hAnsi="Calibri" w:cs="Arial"/>
        </w:rPr>
        <w:t xml:space="preserve"> prezentując oferowane przez nich usługi i produkty.</w:t>
      </w:r>
    </w:p>
    <w:p w:rsidR="002D1678" w:rsidRPr="001526D4" w:rsidRDefault="002D1678" w:rsidP="002D1678">
      <w:pPr>
        <w:spacing w:after="0" w:line="240" w:lineRule="auto"/>
        <w:ind w:firstLine="708"/>
        <w:jc w:val="both"/>
        <w:rPr>
          <w:rFonts w:ascii="Calibri" w:hAnsi="Calibri" w:cs="Arial"/>
        </w:rPr>
      </w:pPr>
    </w:p>
    <w:p w:rsidR="002D1678" w:rsidRPr="001526D4" w:rsidRDefault="002D1678" w:rsidP="002D1678">
      <w:pPr>
        <w:spacing w:after="0" w:line="240" w:lineRule="auto"/>
        <w:ind w:firstLine="708"/>
        <w:jc w:val="both"/>
        <w:rPr>
          <w:rFonts w:ascii="Calibri" w:hAnsi="Calibri" w:cs="Arial"/>
          <w:b/>
          <w:color w:val="FF0000"/>
        </w:rPr>
      </w:pPr>
      <w:r w:rsidRPr="001526D4">
        <w:rPr>
          <w:rFonts w:ascii="Calibri" w:hAnsi="Calibri" w:cs="Arial"/>
        </w:rPr>
        <w:t>W tym dniu od godziny 1</w:t>
      </w:r>
      <w:r w:rsidR="002E3F36">
        <w:rPr>
          <w:rFonts w:ascii="Calibri" w:hAnsi="Calibri" w:cs="Arial"/>
        </w:rPr>
        <w:t>0</w:t>
      </w:r>
      <w:r w:rsidRPr="001526D4">
        <w:rPr>
          <w:rFonts w:ascii="Calibri" w:hAnsi="Calibri" w:cs="Arial"/>
        </w:rPr>
        <w:t xml:space="preserve">.00, zapraszamy również na </w:t>
      </w:r>
    </w:p>
    <w:p w:rsidR="002D1678" w:rsidRPr="001526D4" w:rsidRDefault="002D1678" w:rsidP="002D1678">
      <w:pPr>
        <w:spacing w:after="0" w:line="240" w:lineRule="auto"/>
        <w:ind w:firstLine="708"/>
        <w:jc w:val="center"/>
        <w:rPr>
          <w:rFonts w:ascii="Calibri" w:hAnsi="Calibri" w:cs="Arial"/>
          <w:b/>
          <w:sz w:val="28"/>
        </w:rPr>
      </w:pPr>
      <w:r w:rsidRPr="001526D4">
        <w:rPr>
          <w:rFonts w:ascii="Calibri" w:hAnsi="Calibri" w:cs="Arial"/>
          <w:b/>
          <w:sz w:val="28"/>
        </w:rPr>
        <w:t>konferencję pt.</w:t>
      </w:r>
    </w:p>
    <w:p w:rsidR="002D1678" w:rsidRPr="001526D4" w:rsidRDefault="002D1678" w:rsidP="002D1678">
      <w:pPr>
        <w:spacing w:after="0" w:line="240" w:lineRule="auto"/>
        <w:ind w:firstLine="708"/>
        <w:jc w:val="center"/>
        <w:rPr>
          <w:rFonts w:ascii="Calibri" w:hAnsi="Calibri" w:cs="Arial"/>
          <w:b/>
          <w:sz w:val="28"/>
        </w:rPr>
      </w:pPr>
      <w:r w:rsidRPr="001526D4">
        <w:rPr>
          <w:rFonts w:ascii="Calibri" w:hAnsi="Calibri"/>
          <w:b/>
          <w:sz w:val="28"/>
        </w:rPr>
        <w:t>„</w:t>
      </w:r>
      <w:r w:rsidR="002E3F36">
        <w:rPr>
          <w:rFonts w:ascii="Calibri" w:hAnsi="Calibri"/>
          <w:b/>
          <w:sz w:val="28"/>
        </w:rPr>
        <w:t>Przedsiębiorstwo społecznie – skutecznie i efektywnie</w:t>
      </w:r>
      <w:r w:rsidRPr="001526D4">
        <w:rPr>
          <w:rFonts w:ascii="Calibri" w:hAnsi="Calibri"/>
          <w:b/>
          <w:sz w:val="28"/>
        </w:rPr>
        <w:t>”</w:t>
      </w:r>
      <w:r w:rsidRPr="001526D4">
        <w:rPr>
          <w:rFonts w:ascii="Calibri" w:hAnsi="Calibri" w:cs="Arial"/>
          <w:b/>
          <w:sz w:val="28"/>
        </w:rPr>
        <w:t>,</w:t>
      </w:r>
    </w:p>
    <w:p w:rsidR="002D1678" w:rsidRPr="001526D4" w:rsidRDefault="002D1678" w:rsidP="002D1678">
      <w:pPr>
        <w:spacing w:after="0" w:line="240" w:lineRule="auto"/>
        <w:ind w:firstLine="708"/>
        <w:jc w:val="both"/>
        <w:rPr>
          <w:rFonts w:ascii="Calibri" w:hAnsi="Calibri" w:cs="Arial"/>
        </w:rPr>
      </w:pPr>
    </w:p>
    <w:p w:rsidR="002D1678" w:rsidRPr="001526D4" w:rsidRDefault="002D1678" w:rsidP="002D1678">
      <w:pPr>
        <w:spacing w:after="0" w:line="240" w:lineRule="auto"/>
        <w:ind w:firstLine="708"/>
        <w:jc w:val="both"/>
        <w:rPr>
          <w:rFonts w:ascii="Calibri" w:hAnsi="Calibri" w:cs="Arial"/>
        </w:rPr>
      </w:pPr>
      <w:r w:rsidRPr="001526D4">
        <w:rPr>
          <w:rFonts w:ascii="Calibri" w:hAnsi="Calibri" w:cs="Arial"/>
        </w:rPr>
        <w:t xml:space="preserve">Udział w konferencji można potwierdzać telefonicznie </w:t>
      </w:r>
      <w:r w:rsidR="00403172">
        <w:rPr>
          <w:rFonts w:ascii="Calibri" w:hAnsi="Calibri" w:cs="Arial"/>
        </w:rPr>
        <w:t xml:space="preserve">do dnia </w:t>
      </w:r>
      <w:r w:rsidR="00FF5D85">
        <w:rPr>
          <w:rFonts w:ascii="Calibri" w:hAnsi="Calibri" w:cs="Arial"/>
          <w:b/>
        </w:rPr>
        <w:t>30</w:t>
      </w:r>
      <w:r w:rsidR="00403172" w:rsidRPr="00403172">
        <w:rPr>
          <w:rFonts w:ascii="Calibri" w:hAnsi="Calibri" w:cs="Arial"/>
          <w:b/>
        </w:rPr>
        <w:t>.09.201</w:t>
      </w:r>
      <w:r w:rsidR="002E3F36">
        <w:rPr>
          <w:rFonts w:ascii="Calibri" w:hAnsi="Calibri" w:cs="Arial"/>
          <w:b/>
        </w:rPr>
        <w:t>7</w:t>
      </w:r>
      <w:r w:rsidR="00403172" w:rsidRPr="00403172">
        <w:rPr>
          <w:rFonts w:ascii="Calibri" w:hAnsi="Calibri" w:cs="Arial"/>
          <w:b/>
        </w:rPr>
        <w:t>r.</w:t>
      </w:r>
      <w:r w:rsidR="00403172">
        <w:rPr>
          <w:rFonts w:ascii="Calibri" w:hAnsi="Calibri" w:cs="Arial"/>
        </w:rPr>
        <w:t xml:space="preserve"> pod nr tel. 89 62522</w:t>
      </w:r>
      <w:r w:rsidRPr="001526D4">
        <w:rPr>
          <w:rFonts w:ascii="Calibri" w:hAnsi="Calibri" w:cs="Arial"/>
        </w:rPr>
        <w:t>26, 696 088 701,</w:t>
      </w:r>
      <w:r w:rsidR="00403172">
        <w:rPr>
          <w:rFonts w:ascii="Calibri" w:hAnsi="Calibri" w:cs="Arial"/>
        </w:rPr>
        <w:t xml:space="preserve"> </w:t>
      </w:r>
      <w:r w:rsidRPr="001526D4">
        <w:rPr>
          <w:rFonts w:ascii="Calibri" w:hAnsi="Calibri" w:cs="Arial"/>
        </w:rPr>
        <w:t xml:space="preserve"> 666 028 99</w:t>
      </w:r>
      <w:r w:rsidR="00A219EA">
        <w:rPr>
          <w:rFonts w:ascii="Calibri" w:hAnsi="Calibri" w:cs="Arial"/>
        </w:rPr>
        <w:t>2</w:t>
      </w:r>
      <w:r w:rsidRPr="001526D4">
        <w:rPr>
          <w:rFonts w:ascii="Calibri" w:hAnsi="Calibri" w:cs="Arial"/>
        </w:rPr>
        <w:t xml:space="preserve"> lub e-mailowo: ekonomiaspoleczna@nida.pl</w:t>
      </w:r>
    </w:p>
    <w:p w:rsidR="002D1678" w:rsidRPr="001526D4" w:rsidRDefault="002D1678" w:rsidP="002D1678">
      <w:pPr>
        <w:spacing w:after="0" w:line="240" w:lineRule="auto"/>
        <w:ind w:firstLine="708"/>
        <w:jc w:val="both"/>
        <w:rPr>
          <w:rFonts w:ascii="Calibri" w:hAnsi="Calibri" w:cs="Arial"/>
        </w:rPr>
      </w:pPr>
    </w:p>
    <w:p w:rsidR="002E3F36" w:rsidRDefault="002E3F36" w:rsidP="002E3F36">
      <w:pPr>
        <w:spacing w:line="240" w:lineRule="auto"/>
        <w:ind w:firstLine="708"/>
        <w:jc w:val="both"/>
        <w:rPr>
          <w:rFonts w:ascii="Calibri" w:hAnsi="Calibri" w:cs="Arial"/>
          <w:b/>
          <w:color w:val="FF0000"/>
          <w:lang w:eastAsia="en-IE"/>
        </w:rPr>
      </w:pPr>
      <w:r>
        <w:rPr>
          <w:rFonts w:ascii="Calibri" w:hAnsi="Calibri" w:cs="Arial"/>
        </w:rPr>
        <w:t xml:space="preserve">Podczas Targów Ekonomii Społecznej w Garncarskiej Wiosce w godz. 10.00- 15.00 odbędzie się również </w:t>
      </w:r>
      <w:r w:rsidRPr="00F9057A">
        <w:rPr>
          <w:rFonts w:ascii="Calibri" w:hAnsi="Calibri" w:cs="Arial"/>
          <w:b/>
          <w:color w:val="FF0000"/>
          <w:lang w:eastAsia="en-IE"/>
        </w:rPr>
        <w:t>Jarmark benedyktyński – stoiska z sadzonkami roślin, ziołami, pokaz wytwarzania olejku lawendowego i olejku miętowego</w:t>
      </w:r>
      <w:r>
        <w:rPr>
          <w:rFonts w:ascii="Calibri" w:hAnsi="Calibri" w:cs="Arial"/>
          <w:b/>
          <w:color w:val="FF0000"/>
          <w:lang w:eastAsia="en-IE"/>
        </w:rPr>
        <w:t xml:space="preserve">. </w:t>
      </w:r>
    </w:p>
    <w:p w:rsidR="002E3F36" w:rsidRDefault="002E3F36" w:rsidP="002E3F36">
      <w:pPr>
        <w:spacing w:after="40"/>
        <w:ind w:firstLine="708"/>
        <w:jc w:val="both"/>
        <w:rPr>
          <w:rFonts w:ascii="Calibri" w:hAnsi="Calibri" w:cs="Arial"/>
          <w:b/>
          <w:i/>
          <w:sz w:val="10"/>
        </w:rPr>
      </w:pPr>
      <w:r w:rsidRPr="00F9057A">
        <w:rPr>
          <w:rFonts w:ascii="Calibri" w:hAnsi="Calibri" w:cs="Arial"/>
          <w:lang w:eastAsia="en-IE"/>
        </w:rPr>
        <w:t>Natomiast od godziny 16.30 zapraszamy na</w:t>
      </w:r>
      <w:r>
        <w:rPr>
          <w:rFonts w:ascii="Calibri" w:hAnsi="Calibri" w:cs="Arial"/>
          <w:b/>
          <w:color w:val="FF0000"/>
          <w:lang w:eastAsia="en-IE"/>
        </w:rPr>
        <w:t xml:space="preserve"> </w:t>
      </w:r>
      <w:r w:rsidRPr="00F9057A">
        <w:rPr>
          <w:rFonts w:ascii="Calibri" w:hAnsi="Calibri" w:cs="Arial"/>
          <w:b/>
          <w:color w:val="FF0000"/>
          <w:lang w:eastAsia="en-IE"/>
        </w:rPr>
        <w:t xml:space="preserve">Święto Piwa oraz wieczór Piosenki Biesiadnej </w:t>
      </w:r>
      <w:r>
        <w:rPr>
          <w:rFonts w:ascii="Calibri" w:hAnsi="Calibri" w:cs="Arial"/>
          <w:b/>
          <w:color w:val="FF0000"/>
          <w:lang w:eastAsia="en-IE"/>
        </w:rPr>
        <w:t xml:space="preserve"> - </w:t>
      </w:r>
      <w:r>
        <w:rPr>
          <w:rFonts w:ascii="Calibri" w:hAnsi="Calibri" w:cs="Arial"/>
          <w:lang w:eastAsia="en-IE"/>
        </w:rPr>
        <w:t>bilety wstępu: 10 zł/osoba, stoły 10 – osobowe, menu – wg cennika dostępnego na wydarzeniu; rezerwacja miejsc: tel. 666 028 991, 666 028 992).</w:t>
      </w:r>
    </w:p>
    <w:p w:rsidR="002D1678" w:rsidRPr="001526D4" w:rsidRDefault="002D1678" w:rsidP="002D1678">
      <w:pPr>
        <w:spacing w:after="0" w:line="240" w:lineRule="auto"/>
        <w:ind w:firstLine="708"/>
        <w:jc w:val="both"/>
        <w:rPr>
          <w:rFonts w:ascii="Calibri" w:hAnsi="Calibri" w:cs="Arial"/>
        </w:rPr>
      </w:pPr>
      <w:r w:rsidRPr="001526D4">
        <w:rPr>
          <w:rFonts w:ascii="Calibri" w:hAnsi="Calibri" w:cs="Arial"/>
          <w:b/>
          <w:i/>
        </w:rPr>
        <w:t xml:space="preserve"> </w:t>
      </w:r>
    </w:p>
    <w:p w:rsidR="002D1678" w:rsidRPr="001526D4" w:rsidRDefault="002D1678" w:rsidP="002D1678">
      <w:pPr>
        <w:spacing w:after="0" w:line="240" w:lineRule="auto"/>
        <w:ind w:firstLine="708"/>
        <w:jc w:val="both"/>
        <w:rPr>
          <w:rFonts w:ascii="Calibri" w:hAnsi="Calibri" w:cs="Arial"/>
        </w:rPr>
      </w:pPr>
      <w:r w:rsidRPr="001526D4">
        <w:rPr>
          <w:rFonts w:ascii="Calibri" w:hAnsi="Calibri" w:cs="Arial"/>
        </w:rPr>
        <w:t>Program wydarzeń podczas Targów Ekonomii Społecznej przesyłamy w załączeniu.</w:t>
      </w:r>
    </w:p>
    <w:p w:rsidR="002D1678" w:rsidRPr="001526D4" w:rsidRDefault="002D1678" w:rsidP="002D1678">
      <w:pPr>
        <w:spacing w:after="0" w:line="240" w:lineRule="auto"/>
        <w:ind w:firstLine="708"/>
        <w:jc w:val="both"/>
        <w:rPr>
          <w:rFonts w:ascii="Calibri" w:hAnsi="Calibri" w:cs="Arial"/>
        </w:rPr>
      </w:pPr>
    </w:p>
    <w:p w:rsidR="002D1678" w:rsidRPr="00703675" w:rsidRDefault="002D1678" w:rsidP="002D1678">
      <w:pPr>
        <w:spacing w:after="0" w:line="240" w:lineRule="auto"/>
        <w:jc w:val="both"/>
        <w:rPr>
          <w:rFonts w:ascii="Calibri" w:hAnsi="Calibri" w:cs="Arial"/>
        </w:rPr>
      </w:pPr>
      <w:r w:rsidRPr="001526D4">
        <w:rPr>
          <w:rFonts w:ascii="Calibri" w:hAnsi="Calibri" w:cs="Arial"/>
        </w:rPr>
        <w:tab/>
      </w:r>
      <w:r w:rsidRPr="001526D4">
        <w:rPr>
          <w:rFonts w:ascii="Calibri" w:hAnsi="Calibri" w:cs="Arial"/>
        </w:rPr>
        <w:tab/>
      </w:r>
      <w:r w:rsidRPr="001526D4"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>S</w:t>
      </w:r>
      <w:r w:rsidRPr="00703675">
        <w:rPr>
          <w:rFonts w:ascii="Calibri" w:hAnsi="Calibri" w:cs="Arial"/>
        </w:rPr>
        <w:t>erdecznie zapraszamy!</w:t>
      </w:r>
    </w:p>
    <w:p w:rsidR="002D1678" w:rsidRDefault="002D1678" w:rsidP="002D1678">
      <w:pPr>
        <w:spacing w:after="0" w:line="240" w:lineRule="auto"/>
        <w:ind w:right="-568"/>
        <w:rPr>
          <w:rFonts w:ascii="Calibri" w:hAnsi="Calibri" w:cs="Arial"/>
        </w:rPr>
      </w:pPr>
    </w:p>
    <w:p w:rsidR="002D1678" w:rsidRDefault="002D1678" w:rsidP="00A95A9E">
      <w:pPr>
        <w:spacing w:after="0" w:line="240" w:lineRule="auto"/>
        <w:ind w:right="-568"/>
        <w:rPr>
          <w:rFonts w:ascii="Calibri" w:hAnsi="Calibri" w:cs="Arial"/>
        </w:rPr>
      </w:pPr>
    </w:p>
    <w:p w:rsidR="00A95A9E" w:rsidRPr="00A95A9E" w:rsidRDefault="00A95A9E" w:rsidP="00A95A9E">
      <w:pPr>
        <w:spacing w:after="0" w:line="240" w:lineRule="auto"/>
        <w:ind w:left="5664" w:right="-568"/>
        <w:rPr>
          <w:rFonts w:ascii="Calibri" w:hAnsi="Calibri" w:cs="Arial"/>
          <w:sz w:val="20"/>
        </w:rPr>
      </w:pPr>
      <w:r w:rsidRPr="00A95A9E">
        <w:rPr>
          <w:rFonts w:ascii="Calibri" w:hAnsi="Calibri" w:cs="Arial"/>
          <w:sz w:val="20"/>
        </w:rPr>
        <w:t>Krzysztof Margol</w:t>
      </w:r>
    </w:p>
    <w:p w:rsidR="00A95A9E" w:rsidRPr="00A95A9E" w:rsidRDefault="00A95A9E" w:rsidP="00A95A9E">
      <w:pPr>
        <w:spacing w:after="0" w:line="240" w:lineRule="auto"/>
        <w:ind w:left="5664" w:right="-568"/>
        <w:rPr>
          <w:rFonts w:ascii="Calibri" w:hAnsi="Calibri" w:cs="Arial"/>
          <w:i/>
          <w:sz w:val="20"/>
        </w:rPr>
      </w:pPr>
      <w:r w:rsidRPr="00A95A9E">
        <w:rPr>
          <w:rFonts w:ascii="Calibri" w:hAnsi="Calibri" w:cs="Arial"/>
          <w:i/>
          <w:sz w:val="20"/>
        </w:rPr>
        <w:t xml:space="preserve">Prezes Zarządu </w:t>
      </w:r>
    </w:p>
    <w:p w:rsidR="00A95A9E" w:rsidRPr="00A95A9E" w:rsidRDefault="00A95A9E" w:rsidP="00A95A9E">
      <w:pPr>
        <w:spacing w:after="0" w:line="240" w:lineRule="auto"/>
        <w:ind w:left="5664" w:right="-568"/>
        <w:rPr>
          <w:rFonts w:ascii="Calibri" w:hAnsi="Calibri" w:cs="Arial"/>
          <w:i/>
          <w:sz w:val="20"/>
        </w:rPr>
      </w:pPr>
      <w:r w:rsidRPr="00A95A9E">
        <w:rPr>
          <w:rFonts w:ascii="Calibri" w:hAnsi="Calibri" w:cs="Arial"/>
          <w:i/>
          <w:sz w:val="20"/>
        </w:rPr>
        <w:t>Nidzickiej Fundacji Rozwoju NIDA</w:t>
      </w:r>
    </w:p>
    <w:p w:rsidR="00A219EA" w:rsidRDefault="00A219EA" w:rsidP="002D1678">
      <w:pPr>
        <w:spacing w:after="0" w:line="240" w:lineRule="auto"/>
        <w:ind w:right="-568"/>
        <w:rPr>
          <w:rFonts w:ascii="Calibri" w:hAnsi="Calibri" w:cs="Arial"/>
        </w:rPr>
      </w:pPr>
    </w:p>
    <w:p w:rsidR="002D1678" w:rsidRPr="00E9035B" w:rsidRDefault="002D1678" w:rsidP="002D1678">
      <w:pPr>
        <w:spacing w:after="0" w:line="240" w:lineRule="auto"/>
        <w:ind w:right="-568"/>
        <w:rPr>
          <w:rFonts w:ascii="Calibri" w:hAnsi="Calibri" w:cs="Arial"/>
          <w:sz w:val="18"/>
        </w:rPr>
      </w:pPr>
      <w:r w:rsidRPr="00E9035B">
        <w:rPr>
          <w:rFonts w:ascii="Calibri" w:hAnsi="Calibri" w:cs="Arial"/>
          <w:sz w:val="18"/>
        </w:rPr>
        <w:t xml:space="preserve">Więcej informacji na stronie internetowej: </w:t>
      </w:r>
      <w:hyperlink r:id="rId8" w:history="1">
        <w:r w:rsidRPr="00E9035B">
          <w:rPr>
            <w:rStyle w:val="Hipercze"/>
            <w:rFonts w:ascii="Calibri" w:hAnsi="Calibri" w:cs="Arial"/>
            <w:color w:val="auto"/>
            <w:sz w:val="18"/>
          </w:rPr>
          <w:t>www.ekonomiaspoleczna.nida.pl</w:t>
        </w:r>
      </w:hyperlink>
    </w:p>
    <w:sectPr w:rsidR="002D1678" w:rsidRPr="00E9035B" w:rsidSect="00A219EA">
      <w:headerReference w:type="default" r:id="rId9"/>
      <w:footerReference w:type="default" r:id="rId10"/>
      <w:pgSz w:w="11906" w:h="16838"/>
      <w:pgMar w:top="1417" w:right="1133" w:bottom="1134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692B" w:rsidRDefault="006E692B" w:rsidP="009B1BB4">
      <w:pPr>
        <w:spacing w:after="0" w:line="240" w:lineRule="auto"/>
      </w:pPr>
      <w:r>
        <w:separator/>
      </w:r>
    </w:p>
  </w:endnote>
  <w:endnote w:type="continuationSeparator" w:id="0">
    <w:p w:rsidR="006E692B" w:rsidRDefault="006E692B" w:rsidP="009B1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774" w:type="dxa"/>
      <w:tblInd w:w="-601" w:type="dxa"/>
      <w:tblBorders>
        <w:top w:val="single" w:sz="4" w:space="0" w:color="767171" w:themeColor="background2" w:themeShade="80"/>
      </w:tblBorders>
      <w:tblLayout w:type="fixed"/>
      <w:tblLook w:val="04A0" w:firstRow="1" w:lastRow="0" w:firstColumn="1" w:lastColumn="0" w:noHBand="0" w:noVBand="1"/>
    </w:tblPr>
    <w:tblGrid>
      <w:gridCol w:w="2977"/>
      <w:gridCol w:w="4820"/>
      <w:gridCol w:w="2977"/>
    </w:tblGrid>
    <w:tr w:rsidR="00266007" w:rsidRPr="004C04D3" w:rsidTr="00D43227">
      <w:trPr>
        <w:trHeight w:val="432"/>
      </w:trPr>
      <w:tc>
        <w:tcPr>
          <w:tcW w:w="2977" w:type="dxa"/>
          <w:vAlign w:val="center"/>
        </w:tcPr>
        <w:p w:rsidR="002C1C01" w:rsidRPr="00266007" w:rsidRDefault="00266007" w:rsidP="002C1C01">
          <w:pPr>
            <w:pStyle w:val="Nagwek"/>
            <w:rPr>
              <w:rFonts w:ascii="Calibri" w:hAnsi="Calibri" w:cs="Tahoma"/>
              <w:color w:val="767171" w:themeColor="background2" w:themeShade="80"/>
              <w:sz w:val="18"/>
              <w:szCs w:val="17"/>
              <w:lang w:eastAsia="pl-PL"/>
            </w:rPr>
          </w:pPr>
          <w:r>
            <w:rPr>
              <w:rFonts w:ascii="Calibri" w:hAnsi="Calibri" w:cs="Tahoma"/>
              <w:color w:val="767171" w:themeColor="background2" w:themeShade="80"/>
              <w:sz w:val="16"/>
              <w:szCs w:val="17"/>
              <w:lang w:eastAsia="pl-PL"/>
            </w:rPr>
            <w:t xml:space="preserve">  </w:t>
          </w:r>
          <w:r w:rsidR="009E0F66">
            <w:rPr>
              <w:rFonts w:ascii="Calibri" w:hAnsi="Calibri" w:cs="Tahoma"/>
              <w:noProof/>
              <w:color w:val="767171" w:themeColor="background2" w:themeShade="80"/>
              <w:sz w:val="18"/>
              <w:szCs w:val="17"/>
              <w:lang w:eastAsia="pl-PL"/>
            </w:rPr>
            <w:drawing>
              <wp:inline distT="0" distB="0" distL="0" distR="0">
                <wp:extent cx="1171395" cy="609523"/>
                <wp:effectExtent l="19050" t="0" r="0" b="0"/>
                <wp:docPr id="5" name="Obraz 4" descr="FE_PR_POZIOM-AchromatPozytyw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E_PR_POZIOM-AchromatPozytyw-0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0835" cy="6144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0" w:type="dxa"/>
          <w:vAlign w:val="center"/>
        </w:tcPr>
        <w:p w:rsidR="004C04D3" w:rsidRPr="00266007" w:rsidRDefault="009E0F66" w:rsidP="002C1C01">
          <w:pPr>
            <w:pStyle w:val="Nagwek"/>
            <w:jc w:val="center"/>
            <w:rPr>
              <w:rFonts w:ascii="Calibri" w:hAnsi="Calibri" w:cs="Tahoma"/>
              <w:b/>
              <w:color w:val="767171" w:themeColor="background2" w:themeShade="80"/>
              <w:sz w:val="17"/>
              <w:szCs w:val="17"/>
              <w:lang w:eastAsia="pl-PL"/>
            </w:rPr>
          </w:pPr>
          <w:r>
            <w:rPr>
              <w:rFonts w:ascii="Calibri" w:hAnsi="Calibri" w:cs="Tahoma"/>
              <w:b/>
              <w:noProof/>
              <w:color w:val="767171" w:themeColor="background2" w:themeShade="80"/>
              <w:sz w:val="17"/>
              <w:szCs w:val="17"/>
              <w:lang w:eastAsia="pl-PL"/>
            </w:rPr>
            <w:drawing>
              <wp:inline distT="0" distB="0" distL="0" distR="0">
                <wp:extent cx="1637222" cy="471936"/>
                <wp:effectExtent l="19050" t="0" r="1078" b="0"/>
                <wp:docPr id="8" name="Obraz 7" descr="czarno_bial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zarno_biale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2879" cy="4735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7" w:type="dxa"/>
          <w:vAlign w:val="center"/>
        </w:tcPr>
        <w:p w:rsidR="002C1C01" w:rsidRPr="00266007" w:rsidRDefault="009E0F66" w:rsidP="002C1C01">
          <w:pPr>
            <w:spacing w:after="0"/>
            <w:rPr>
              <w:rFonts w:ascii="Calibri" w:hAnsi="Calibri"/>
              <w:color w:val="767171" w:themeColor="background2" w:themeShade="80"/>
              <w:sz w:val="16"/>
              <w:szCs w:val="17"/>
            </w:rPr>
          </w:pPr>
          <w:r>
            <w:rPr>
              <w:rFonts w:ascii="Calibri" w:hAnsi="Calibri"/>
              <w:noProof/>
              <w:color w:val="767171" w:themeColor="background2" w:themeShade="80"/>
              <w:sz w:val="16"/>
              <w:szCs w:val="17"/>
              <w:lang w:eastAsia="pl-PL"/>
            </w:rPr>
            <w:drawing>
              <wp:inline distT="0" distB="0" distL="0" distR="0">
                <wp:extent cx="1638089" cy="491706"/>
                <wp:effectExtent l="19050" t="0" r="211" b="0"/>
                <wp:docPr id="6" name="Obraz 5" descr="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E_EFS_POZIOM-Achromatyczny-Pozytyw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3350" cy="4962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9E0F66" w:rsidRPr="004C04D3" w:rsidTr="0069201F">
      <w:trPr>
        <w:trHeight w:val="317"/>
      </w:trPr>
      <w:tc>
        <w:tcPr>
          <w:tcW w:w="10774" w:type="dxa"/>
          <w:gridSpan w:val="3"/>
          <w:vAlign w:val="center"/>
        </w:tcPr>
        <w:p w:rsidR="009E0F66" w:rsidRPr="009E0F66" w:rsidRDefault="009E0F66" w:rsidP="009E0F66">
          <w:pPr>
            <w:spacing w:after="0"/>
            <w:jc w:val="center"/>
            <w:rPr>
              <w:rFonts w:ascii="Calibri" w:hAnsi="Calibri"/>
              <w:i/>
              <w:noProof/>
              <w:color w:val="767171" w:themeColor="background2" w:themeShade="80"/>
              <w:sz w:val="16"/>
              <w:szCs w:val="17"/>
              <w:lang w:eastAsia="pl-PL"/>
            </w:rPr>
          </w:pPr>
          <w:r>
            <w:rPr>
              <w:rFonts w:ascii="Calibri" w:hAnsi="Calibri"/>
              <w:i/>
              <w:noProof/>
              <w:color w:val="767171" w:themeColor="background2" w:themeShade="80"/>
              <w:sz w:val="16"/>
              <w:szCs w:val="17"/>
              <w:lang w:eastAsia="pl-PL"/>
            </w:rPr>
            <w:t>Projekt współfinansowany ze środków Unii Europejskiej w ramach Europejskiego Funduszu Społecznego</w:t>
          </w:r>
        </w:p>
      </w:tc>
    </w:tr>
  </w:tbl>
  <w:p w:rsidR="004C04D3" w:rsidRDefault="004C04D3" w:rsidP="002C1C0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692B" w:rsidRDefault="006E692B" w:rsidP="009B1BB4">
      <w:pPr>
        <w:spacing w:after="0" w:line="240" w:lineRule="auto"/>
      </w:pPr>
      <w:r>
        <w:separator/>
      </w:r>
    </w:p>
  </w:footnote>
  <w:footnote w:type="continuationSeparator" w:id="0">
    <w:p w:rsidR="006E692B" w:rsidRDefault="006E692B" w:rsidP="009B1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632" w:type="dxa"/>
      <w:tblInd w:w="-772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658"/>
      <w:gridCol w:w="2658"/>
      <w:gridCol w:w="2658"/>
      <w:gridCol w:w="2658"/>
    </w:tblGrid>
    <w:tr w:rsidR="002C1C01" w:rsidRPr="004C04D3" w:rsidTr="009E0F66">
      <w:trPr>
        <w:trHeight w:val="279"/>
      </w:trPr>
      <w:tc>
        <w:tcPr>
          <w:tcW w:w="10632" w:type="dxa"/>
          <w:gridSpan w:val="4"/>
          <w:tcBorders>
            <w:bottom w:val="nil"/>
          </w:tcBorders>
          <w:vAlign w:val="center"/>
        </w:tcPr>
        <w:p w:rsidR="002C1C01" w:rsidRPr="00266007" w:rsidRDefault="002C1C01" w:rsidP="002C1C01">
          <w:pPr>
            <w:pStyle w:val="Nagwek"/>
            <w:jc w:val="center"/>
            <w:rPr>
              <w:rFonts w:ascii="Calibri" w:hAnsi="Calibri" w:cs="Tahoma"/>
              <w:b/>
              <w:color w:val="767171" w:themeColor="background2" w:themeShade="80"/>
              <w:spacing w:val="100"/>
              <w:sz w:val="17"/>
              <w:szCs w:val="17"/>
              <w:lang w:eastAsia="pl-PL"/>
            </w:rPr>
          </w:pPr>
          <w:r w:rsidRPr="00266007">
            <w:rPr>
              <w:rFonts w:ascii="Calibri" w:hAnsi="Calibri" w:cs="Tahoma"/>
              <w:b/>
              <w:color w:val="767171" w:themeColor="background2" w:themeShade="80"/>
              <w:spacing w:val="100"/>
              <w:sz w:val="16"/>
              <w:szCs w:val="17"/>
            </w:rPr>
            <w:t>OŚRODEK WSPARCIA EKONOMII SPOŁECZNEJ W NIDZICY</w:t>
          </w:r>
        </w:p>
      </w:tc>
    </w:tr>
    <w:tr w:rsidR="009E0F66" w:rsidRPr="004C04D3" w:rsidTr="0069201F">
      <w:trPr>
        <w:trHeight w:val="561"/>
      </w:trPr>
      <w:tc>
        <w:tcPr>
          <w:tcW w:w="2658" w:type="dxa"/>
          <w:vAlign w:val="center"/>
        </w:tcPr>
        <w:p w:rsidR="009E0F66" w:rsidRDefault="009E0F66" w:rsidP="002C1C01">
          <w:pPr>
            <w:pStyle w:val="Nagwek"/>
            <w:jc w:val="center"/>
            <w:rPr>
              <w:rFonts w:ascii="Calibri" w:hAnsi="Calibri" w:cs="Tahoma"/>
              <w:b/>
              <w:color w:val="7F7F7F"/>
              <w:sz w:val="16"/>
              <w:szCs w:val="17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444063" cy="422695"/>
                <wp:effectExtent l="19050" t="0" r="0" b="0"/>
                <wp:docPr id="1" name="Obraz 5" descr="ni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ni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5079" cy="423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69201F" w:rsidRDefault="0069201F" w:rsidP="002C1C01">
          <w:pPr>
            <w:pStyle w:val="Nagwek"/>
            <w:jc w:val="center"/>
            <w:rPr>
              <w:rFonts w:ascii="Calibri" w:hAnsi="Calibri" w:cs="Tahoma"/>
              <w:b/>
              <w:color w:val="7F7F7F"/>
              <w:sz w:val="16"/>
              <w:szCs w:val="17"/>
            </w:rPr>
          </w:pPr>
          <w:r w:rsidRPr="0069201F">
            <w:rPr>
              <w:rFonts w:ascii="Calibri" w:hAnsi="Calibri" w:cs="Tahoma"/>
              <w:b/>
              <w:color w:val="7F7F7F"/>
              <w:sz w:val="14"/>
              <w:szCs w:val="17"/>
            </w:rPr>
            <w:t>lider</w:t>
          </w:r>
        </w:p>
      </w:tc>
      <w:tc>
        <w:tcPr>
          <w:tcW w:w="2658" w:type="dxa"/>
          <w:vAlign w:val="center"/>
        </w:tcPr>
        <w:p w:rsidR="009E0F66" w:rsidRPr="00E70255" w:rsidRDefault="009E0F66" w:rsidP="004C04D3">
          <w:pPr>
            <w:pStyle w:val="Nagwek"/>
            <w:jc w:val="center"/>
            <w:rPr>
              <w:rFonts w:ascii="Calibri" w:hAnsi="Calibri" w:cs="Tahoma"/>
              <w:noProof/>
              <w:color w:val="A6A6A6"/>
              <w:lang w:eastAsia="pl-PL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70255">
            <w:rPr>
              <w:rFonts w:ascii="Calibri" w:hAnsi="Calibri" w:cs="Tahoma"/>
              <w:noProof/>
              <w:color w:val="A6A6A6"/>
              <w:lang w:eastAsia="pl-PL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drawing>
              <wp:inline distT="0" distB="0" distL="0" distR="0">
                <wp:extent cx="430932" cy="362309"/>
                <wp:effectExtent l="19050" t="0" r="7218" b="0"/>
                <wp:docPr id="2" name="Obraz 1" descr="4-logo ekonomia spoleczna owes RGB gru 2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4-logo ekonomia spoleczna owes RGB gru 2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6425" cy="3669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8" w:type="dxa"/>
          <w:vAlign w:val="center"/>
        </w:tcPr>
        <w:p w:rsidR="009E0F66" w:rsidRPr="00E70255" w:rsidRDefault="009E0F66" w:rsidP="004C04D3">
          <w:pPr>
            <w:pStyle w:val="Nagwek"/>
            <w:jc w:val="center"/>
            <w:rPr>
              <w:rFonts w:ascii="Calibri" w:hAnsi="Calibri" w:cs="Tahoma"/>
              <w:noProof/>
              <w:color w:val="A6A6A6"/>
              <w:lang w:eastAsia="pl-PL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70255">
            <w:rPr>
              <w:rFonts w:ascii="Calibri" w:hAnsi="Calibri" w:cs="Tahoma"/>
              <w:noProof/>
              <w:color w:val="A6A6A6"/>
              <w:lang w:eastAsia="pl-PL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drawing>
              <wp:inline distT="0" distB="0" distL="0" distR="0">
                <wp:extent cx="722822" cy="560319"/>
                <wp:effectExtent l="19050" t="0" r="1078" b="0"/>
                <wp:docPr id="4" name="Obraz 3" descr="logo_akse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akses.png"/>
                        <pic:cNvPicPr/>
                      </pic:nvPicPr>
                      <pic:blipFill>
                        <a:blip r:embed="rId3">
                          <a:grayscl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9936" cy="5658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8" w:type="dxa"/>
          <w:vAlign w:val="bottom"/>
        </w:tcPr>
        <w:p w:rsidR="009E0F66" w:rsidRDefault="009E0F66" w:rsidP="0069201F">
          <w:pPr>
            <w:pStyle w:val="Nagwek"/>
            <w:jc w:val="center"/>
            <w:rPr>
              <w:rFonts w:ascii="Calibri" w:hAnsi="Calibri" w:cs="Tahoma"/>
              <w:color w:val="7F7F7F"/>
              <w:sz w:val="16"/>
              <w:szCs w:val="17"/>
              <w:lang w:eastAsia="pl-PL"/>
            </w:rPr>
          </w:pPr>
          <w:r w:rsidRPr="002C1C01">
            <w:rPr>
              <w:rFonts w:ascii="Calibri" w:hAnsi="Calibri" w:cs="Tahoma"/>
              <w:noProof/>
              <w:color w:val="7F7F7F"/>
              <w:sz w:val="16"/>
              <w:szCs w:val="17"/>
              <w:lang w:eastAsia="pl-PL"/>
            </w:rPr>
            <w:drawing>
              <wp:inline distT="0" distB="0" distL="0" distR="0">
                <wp:extent cx="886724" cy="303115"/>
                <wp:effectExtent l="19050" t="0" r="8626" b="0"/>
                <wp:docPr id="3" name="Obraz 2" descr="da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a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1251" cy="3046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9201F" w:rsidRPr="008D6BEB" w:rsidRDefault="0069201F" w:rsidP="0069201F">
          <w:pPr>
            <w:pStyle w:val="Nagwek"/>
            <w:jc w:val="center"/>
            <w:rPr>
              <w:rFonts w:ascii="Calibri" w:hAnsi="Calibri" w:cs="Tahoma"/>
              <w:color w:val="7F7F7F"/>
              <w:sz w:val="16"/>
              <w:szCs w:val="17"/>
              <w:lang w:eastAsia="pl-PL"/>
            </w:rPr>
          </w:pPr>
          <w:r w:rsidRPr="0069201F">
            <w:rPr>
              <w:rFonts w:ascii="Calibri" w:hAnsi="Calibri" w:cs="Tahoma"/>
              <w:color w:val="7F7F7F"/>
              <w:sz w:val="14"/>
              <w:szCs w:val="17"/>
              <w:lang w:eastAsia="pl-PL"/>
            </w:rPr>
            <w:t>partner</w:t>
          </w:r>
        </w:p>
      </w:tc>
    </w:tr>
  </w:tbl>
  <w:p w:rsidR="009B1BB4" w:rsidRDefault="009B1BB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434DC9"/>
    <w:multiLevelType w:val="hybridMultilevel"/>
    <w:tmpl w:val="D4FC4E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F91B55"/>
    <w:multiLevelType w:val="hybridMultilevel"/>
    <w:tmpl w:val="9E20D7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E623DF"/>
    <w:multiLevelType w:val="hybridMultilevel"/>
    <w:tmpl w:val="DA522E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621DD"/>
    <w:multiLevelType w:val="hybridMultilevel"/>
    <w:tmpl w:val="C18241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F77CA6"/>
    <w:multiLevelType w:val="hybridMultilevel"/>
    <w:tmpl w:val="73E6B8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577A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C14"/>
    <w:rsid w:val="00040B58"/>
    <w:rsid w:val="0017479A"/>
    <w:rsid w:val="001B7C14"/>
    <w:rsid w:val="001E2F9B"/>
    <w:rsid w:val="00225564"/>
    <w:rsid w:val="002362E6"/>
    <w:rsid w:val="00266007"/>
    <w:rsid w:val="002C1991"/>
    <w:rsid w:val="002C1C01"/>
    <w:rsid w:val="002D1678"/>
    <w:rsid w:val="002D35AD"/>
    <w:rsid w:val="002E3F36"/>
    <w:rsid w:val="00313C98"/>
    <w:rsid w:val="00316142"/>
    <w:rsid w:val="00316AA9"/>
    <w:rsid w:val="0037494F"/>
    <w:rsid w:val="003E4950"/>
    <w:rsid w:val="00403172"/>
    <w:rsid w:val="00426935"/>
    <w:rsid w:val="004365AB"/>
    <w:rsid w:val="004403E0"/>
    <w:rsid w:val="00441EAA"/>
    <w:rsid w:val="00464DF2"/>
    <w:rsid w:val="00475C0D"/>
    <w:rsid w:val="004C04D3"/>
    <w:rsid w:val="004C6942"/>
    <w:rsid w:val="00500646"/>
    <w:rsid w:val="00530E05"/>
    <w:rsid w:val="005444D4"/>
    <w:rsid w:val="00555A0E"/>
    <w:rsid w:val="005762A8"/>
    <w:rsid w:val="005D6972"/>
    <w:rsid w:val="00610EF8"/>
    <w:rsid w:val="006174EC"/>
    <w:rsid w:val="006341E9"/>
    <w:rsid w:val="00665A49"/>
    <w:rsid w:val="0069201F"/>
    <w:rsid w:val="006A73C1"/>
    <w:rsid w:val="006E692B"/>
    <w:rsid w:val="007132E2"/>
    <w:rsid w:val="0073723D"/>
    <w:rsid w:val="00783D43"/>
    <w:rsid w:val="008279DD"/>
    <w:rsid w:val="00861CC8"/>
    <w:rsid w:val="00862F8A"/>
    <w:rsid w:val="008850A6"/>
    <w:rsid w:val="008C29AD"/>
    <w:rsid w:val="008D04AC"/>
    <w:rsid w:val="00942762"/>
    <w:rsid w:val="00946911"/>
    <w:rsid w:val="009A454E"/>
    <w:rsid w:val="009B1BB4"/>
    <w:rsid w:val="009D0081"/>
    <w:rsid w:val="009E0F66"/>
    <w:rsid w:val="009E3D12"/>
    <w:rsid w:val="009E45D1"/>
    <w:rsid w:val="00A15DBE"/>
    <w:rsid w:val="00A219EA"/>
    <w:rsid w:val="00A36B75"/>
    <w:rsid w:val="00A4665A"/>
    <w:rsid w:val="00A95A9E"/>
    <w:rsid w:val="00B36199"/>
    <w:rsid w:val="00B72C39"/>
    <w:rsid w:val="00B84BED"/>
    <w:rsid w:val="00BB0586"/>
    <w:rsid w:val="00BB7777"/>
    <w:rsid w:val="00C2619F"/>
    <w:rsid w:val="00CD65C7"/>
    <w:rsid w:val="00CE2456"/>
    <w:rsid w:val="00CE502C"/>
    <w:rsid w:val="00D25FDF"/>
    <w:rsid w:val="00D43227"/>
    <w:rsid w:val="00D46572"/>
    <w:rsid w:val="00D73C85"/>
    <w:rsid w:val="00D844B8"/>
    <w:rsid w:val="00E443F5"/>
    <w:rsid w:val="00E70255"/>
    <w:rsid w:val="00EA6E21"/>
    <w:rsid w:val="00F3403C"/>
    <w:rsid w:val="00F82C69"/>
    <w:rsid w:val="00F85C0C"/>
    <w:rsid w:val="00F87FFA"/>
    <w:rsid w:val="00FA1760"/>
    <w:rsid w:val="00FD0FF2"/>
    <w:rsid w:val="00FF5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77B534"/>
  <w15:docId w15:val="{C2BF0400-3A8D-4F2E-BC7B-806A02760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C69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A17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40B58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9B1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9B1BB4"/>
  </w:style>
  <w:style w:type="paragraph" w:styleId="Stopka">
    <w:name w:val="footer"/>
    <w:basedOn w:val="Normalny"/>
    <w:link w:val="StopkaZnak"/>
    <w:uiPriority w:val="99"/>
    <w:unhideWhenUsed/>
    <w:rsid w:val="009B1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1BB4"/>
  </w:style>
  <w:style w:type="paragraph" w:customStyle="1" w:styleId="Default">
    <w:name w:val="Default"/>
    <w:rsid w:val="00C2619F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character" w:styleId="Hipercze">
    <w:name w:val="Hyperlink"/>
    <w:uiPriority w:val="99"/>
    <w:unhideWhenUsed/>
    <w:rsid w:val="002D167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E3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3F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konomiaspoleczna.nida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06E0F1-1040-4447-89FC-65C2AAE35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243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Radniecki</dc:creator>
  <cp:keywords/>
  <dc:description/>
  <cp:lastModifiedBy>Lokalna Grupa Dzialania Brama Mazurskiej Krainy</cp:lastModifiedBy>
  <cp:revision>6</cp:revision>
  <cp:lastPrinted>2016-03-24T14:25:00Z</cp:lastPrinted>
  <dcterms:created xsi:type="dcterms:W3CDTF">2017-09-13T13:35:00Z</dcterms:created>
  <dcterms:modified xsi:type="dcterms:W3CDTF">2017-09-14T08:07:00Z</dcterms:modified>
</cp:coreProperties>
</file>